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6604"/>
      </w:tblGrid>
      <w:tr w:rsidR="0035575D" w:rsidRPr="009D5F5B" w:rsidTr="00984B68">
        <w:tc>
          <w:tcPr>
            <w:tcW w:w="1908" w:type="dxa"/>
          </w:tcPr>
          <w:p w:rsidR="0035575D" w:rsidRPr="009D5F5B" w:rsidRDefault="0035575D" w:rsidP="00984B68">
            <w:pPr>
              <w:rPr>
                <w:szCs w:val="20"/>
              </w:rPr>
            </w:pPr>
            <w:r w:rsidRPr="007429C7">
              <w:rPr>
                <w:noProof/>
              </w:rPr>
              <w:drawing>
                <wp:inline distT="0" distB="0" distL="0" distR="0">
                  <wp:extent cx="1028700" cy="8001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1" w:type="dxa"/>
          </w:tcPr>
          <w:p w:rsidR="0035575D" w:rsidRPr="009D5F5B" w:rsidRDefault="0035575D" w:rsidP="00984B68">
            <w:pPr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35575D" w:rsidRPr="009D5F5B" w:rsidRDefault="0035575D" w:rsidP="00984B68">
            <w:pPr>
              <w:jc w:val="center"/>
              <w:rPr>
                <w:szCs w:val="20"/>
              </w:rPr>
            </w:pPr>
            <w:r w:rsidRPr="009D5F5B">
              <w:rPr>
                <w:rFonts w:ascii="Bookman Old Style" w:hAnsi="Bookman Old Style"/>
                <w:b/>
                <w:sz w:val="28"/>
                <w:szCs w:val="28"/>
              </w:rPr>
              <w:t xml:space="preserve">SINDICATO DOS EMPREGADOS </w:t>
            </w:r>
            <w:smartTag w:uri="urn:schemas-microsoft-com:office:smarttags" w:element="PersonName">
              <w:smartTagPr>
                <w:attr w:name="ProductID" w:val="EM  ESTABELECIMENTOS BANC￁RIOS DE"/>
              </w:smartTagPr>
              <w:r w:rsidRPr="009D5F5B">
                <w:rPr>
                  <w:rFonts w:ascii="Bookman Old Style" w:hAnsi="Bookman Old Style"/>
                  <w:b/>
                  <w:sz w:val="28"/>
                  <w:szCs w:val="28"/>
                </w:rPr>
                <w:t>EM  ESTABELECIMENTOS BANCÁRIOS DE</w:t>
              </w:r>
            </w:smartTag>
            <w:r w:rsidRPr="009D5F5B">
              <w:rPr>
                <w:rFonts w:ascii="Bookman Old Style" w:hAnsi="Bookman Old Style"/>
                <w:b/>
                <w:sz w:val="28"/>
                <w:szCs w:val="28"/>
              </w:rPr>
              <w:t xml:space="preserve"> CASCAVEL</w:t>
            </w:r>
          </w:p>
        </w:tc>
      </w:tr>
    </w:tbl>
    <w:p w:rsidR="0035575D" w:rsidRPr="003C7B4F" w:rsidRDefault="0035575D" w:rsidP="0035575D">
      <w:pPr>
        <w:rPr>
          <w:rFonts w:ascii="Cambria" w:hAnsi="Cambria" w:cs="Calibri"/>
          <w:color w:val="000000"/>
          <w:sz w:val="28"/>
          <w:szCs w:val="28"/>
        </w:rPr>
      </w:pPr>
    </w:p>
    <w:p w:rsidR="0035575D" w:rsidRDefault="0035575D" w:rsidP="0035575D">
      <w:pPr>
        <w:jc w:val="both"/>
        <w:rPr>
          <w:rFonts w:ascii="Cambria" w:hAnsi="Cambria" w:cs="Calibri"/>
          <w:color w:val="000000"/>
          <w:sz w:val="28"/>
          <w:szCs w:val="28"/>
        </w:rPr>
      </w:pPr>
    </w:p>
    <w:p w:rsidR="0035575D" w:rsidRPr="0018660D" w:rsidRDefault="0035575D" w:rsidP="0035575D">
      <w:pPr>
        <w:jc w:val="center"/>
        <w:rPr>
          <w:rFonts w:ascii="Cambria" w:hAnsi="Cambria" w:cs="Calibri"/>
          <w:b/>
          <w:bCs/>
          <w:color w:val="4472C4"/>
        </w:rPr>
      </w:pPr>
      <w:r w:rsidRPr="0018660D">
        <w:rPr>
          <w:rFonts w:ascii="Cambria" w:hAnsi="Cambria" w:cs="Calibri"/>
          <w:b/>
          <w:bCs/>
          <w:color w:val="4472C4"/>
        </w:rPr>
        <w:t xml:space="preserve">EDITAL ASSEMBLEIA GERAL EXTRAORDINÁRIA EXPECÍFICA </w:t>
      </w:r>
    </w:p>
    <w:p w:rsidR="0035575D" w:rsidRPr="0018660D" w:rsidRDefault="0035575D" w:rsidP="0035575D">
      <w:pPr>
        <w:jc w:val="center"/>
        <w:rPr>
          <w:rFonts w:ascii="Cambria" w:hAnsi="Cambria" w:cs="Calibri"/>
          <w:b/>
          <w:bCs/>
          <w:color w:val="4472C4"/>
        </w:rPr>
      </w:pPr>
      <w:r w:rsidRPr="0018660D">
        <w:rPr>
          <w:rFonts w:ascii="Cambria" w:hAnsi="Cambria" w:cs="Calibri"/>
          <w:b/>
          <w:bCs/>
          <w:color w:val="4472C4"/>
        </w:rPr>
        <w:t>DOS FUNCIONÁRIOS DO BANCO DO BRASIL S.A.</w:t>
      </w: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  <w:r w:rsidRPr="002B51A6">
        <w:rPr>
          <w:rFonts w:ascii="Cambria" w:hAnsi="Cambria" w:cs="Calibri"/>
          <w:color w:val="000000"/>
        </w:rPr>
        <w:t xml:space="preserve">O </w:t>
      </w:r>
      <w:r w:rsidRPr="0018660D">
        <w:rPr>
          <w:rFonts w:ascii="Cambria" w:hAnsi="Cambria" w:cs="Calibri"/>
          <w:b/>
          <w:bCs/>
          <w:color w:val="4472C4"/>
        </w:rPr>
        <w:t>Sindicato dos Empregados em Estabelecimentos Bancários de Cascavel</w:t>
      </w:r>
      <w:r w:rsidRPr="002B51A6">
        <w:rPr>
          <w:rFonts w:ascii="Cambria" w:hAnsi="Cambria" w:cs="Calibri"/>
          <w:color w:val="000000"/>
        </w:rPr>
        <w:t xml:space="preserve">, inscrito no CNPJ/MF sob o no 77.880.623/0001-20 registro sindical no 006.157.01358-7, por seu presidente ao final assinado, </w:t>
      </w:r>
      <w:r w:rsidRPr="0018660D">
        <w:rPr>
          <w:rFonts w:ascii="Cambria" w:hAnsi="Cambria" w:cs="Calibri"/>
          <w:b/>
          <w:bCs/>
          <w:color w:val="4472C4"/>
        </w:rPr>
        <w:t>convoca todos os empregados bancários associados e não associados, funcionários do Banco do Brasil S.A.,</w:t>
      </w:r>
      <w:r w:rsidRPr="002B51A6">
        <w:rPr>
          <w:rFonts w:ascii="Cambria" w:hAnsi="Cambria" w:cs="Calibri"/>
          <w:b/>
          <w:bCs/>
          <w:color w:val="000000"/>
        </w:rPr>
        <w:t xml:space="preserve"> na base territorial deste sindicato</w:t>
      </w:r>
      <w:r w:rsidRPr="002B51A6">
        <w:rPr>
          <w:rFonts w:ascii="Cambria" w:hAnsi="Cambria" w:cs="Calibri"/>
          <w:color w:val="000000"/>
        </w:rPr>
        <w:t xml:space="preserve">, </w:t>
      </w:r>
      <w:r w:rsidRPr="002B51A6">
        <w:rPr>
          <w:rFonts w:ascii="Cambria" w:hAnsi="Cambria" w:cs="Calibri"/>
          <w:b/>
          <w:bCs/>
          <w:color w:val="C00000"/>
          <w:u w:val="single"/>
        </w:rPr>
        <w:t>para participarem da assembleia extraordinária específica que se realizará de forma virtual, a partir das 8 horas do dia 9 de julho até às 18 horas do dia 10 de julho de 2020</w:t>
      </w:r>
      <w:r w:rsidRPr="002B51A6">
        <w:rPr>
          <w:rFonts w:ascii="Cambria" w:hAnsi="Cambria" w:cs="Calibri"/>
          <w:color w:val="000000"/>
        </w:rPr>
        <w:t xml:space="preserve">, na forma disposta no </w:t>
      </w:r>
      <w:r w:rsidRPr="0018660D">
        <w:rPr>
          <w:rFonts w:ascii="Cambria" w:hAnsi="Cambria" w:cs="Calibri"/>
          <w:b/>
          <w:bCs/>
          <w:color w:val="4472C4"/>
        </w:rPr>
        <w:t xml:space="preserve">site </w:t>
      </w:r>
      <w:hyperlink r:id="rId5" w:history="1">
        <w:r>
          <w:rPr>
            <w:rStyle w:val="Hiperligao"/>
          </w:rPr>
          <w:t>https://www.bancarioscascavel.org.br/</w:t>
        </w:r>
      </w:hyperlink>
      <w:r w:rsidRPr="002B51A6">
        <w:rPr>
          <w:rFonts w:ascii="Cambria" w:hAnsi="Cambria" w:cs="Calibri"/>
          <w:color w:val="000000"/>
        </w:rPr>
        <w:t xml:space="preserve"> onde estarão disponíveis todas as informações necessárias para deliberação sobre a minuta de Acordo Coletivo de Trabalho Emergencial  envolvendo a Pandemia COVID-19, com vigência de dois anos a contar da data de sua assinatura, se aprovado.</w:t>
      </w: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  <w:r w:rsidRPr="002B51A6">
        <w:rPr>
          <w:rFonts w:ascii="Cambria" w:hAnsi="Cambria" w:cs="Calibri"/>
          <w:color w:val="000000"/>
        </w:rPr>
        <w:t>Cascavel/PR, 0</w:t>
      </w:r>
      <w:r>
        <w:rPr>
          <w:rFonts w:ascii="Cambria" w:hAnsi="Cambria" w:cs="Calibri"/>
          <w:color w:val="000000"/>
        </w:rPr>
        <w:t>3</w:t>
      </w:r>
      <w:r w:rsidRPr="002B51A6">
        <w:rPr>
          <w:rFonts w:ascii="Cambria" w:hAnsi="Cambria" w:cs="Calibri"/>
          <w:color w:val="000000"/>
        </w:rPr>
        <w:t xml:space="preserve"> de julho de 2020.</w:t>
      </w: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  <w:r w:rsidRPr="002B51A6">
        <w:rPr>
          <w:rFonts w:ascii="Cambria" w:hAnsi="Cambria" w:cs="Calibri"/>
          <w:noProof/>
          <w:color w:val="000000"/>
        </w:rPr>
        <w:drawing>
          <wp:inline distT="0" distB="0" distL="0" distR="0">
            <wp:extent cx="1352550" cy="6572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  <w:r w:rsidRPr="002B51A6">
        <w:rPr>
          <w:rFonts w:ascii="Cambria" w:hAnsi="Cambria" w:cs="Calibri"/>
          <w:color w:val="000000"/>
        </w:rPr>
        <w:t>Gladir Antonio Basso</w:t>
      </w:r>
    </w:p>
    <w:p w:rsidR="0035575D" w:rsidRPr="002B51A6" w:rsidRDefault="0035575D" w:rsidP="0035575D">
      <w:pPr>
        <w:jc w:val="both"/>
        <w:rPr>
          <w:rFonts w:ascii="Cambria" w:hAnsi="Cambria" w:cs="Calibri"/>
          <w:color w:val="000000"/>
        </w:rPr>
      </w:pPr>
      <w:r w:rsidRPr="002B51A6">
        <w:rPr>
          <w:rFonts w:ascii="Cambria" w:hAnsi="Cambria" w:cs="Calibri"/>
          <w:color w:val="000000"/>
        </w:rPr>
        <w:t>Presidente</w:t>
      </w:r>
    </w:p>
    <w:p w:rsidR="0035575D" w:rsidRDefault="0035575D" w:rsidP="0035575D">
      <w:pPr>
        <w:rPr>
          <w:rFonts w:ascii="Cambria" w:hAnsi="Cambria" w:cs="Calibri"/>
          <w:color w:val="000000"/>
          <w:sz w:val="28"/>
          <w:szCs w:val="28"/>
        </w:rPr>
      </w:pPr>
    </w:p>
    <w:p w:rsidR="0035575D" w:rsidRDefault="0035575D" w:rsidP="0035575D">
      <w:pPr>
        <w:rPr>
          <w:rFonts w:ascii="Cambria" w:hAnsi="Cambria" w:cs="Calibri"/>
          <w:color w:val="000000"/>
          <w:sz w:val="28"/>
          <w:szCs w:val="28"/>
        </w:rPr>
      </w:pPr>
    </w:p>
    <w:p w:rsidR="0035575D" w:rsidRPr="009D5F5B" w:rsidRDefault="0035575D" w:rsidP="0035575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4"/>
          <w:szCs w:val="14"/>
        </w:rPr>
      </w:pPr>
      <w:r w:rsidRPr="009D5F5B">
        <w:rPr>
          <w:rFonts w:ascii="Arial" w:hAnsi="Arial" w:cs="Arial"/>
          <w:b/>
          <w:bCs/>
          <w:color w:val="000000"/>
          <w:sz w:val="14"/>
          <w:szCs w:val="14"/>
        </w:rPr>
        <w:t xml:space="preserve">SEDE SOCIAL: Rua Souza Naves, 3983 - Ed. Lince - Conjs. 701, 702 e </w:t>
      </w:r>
      <w:smartTag w:uri="urn:schemas-microsoft-com:office:smarttags" w:element="metricconverter">
        <w:smartTagPr>
          <w:attr w:name="ProductID" w:val="706 a"/>
        </w:smartTagPr>
        <w:r w:rsidRPr="009D5F5B">
          <w:rPr>
            <w:rFonts w:ascii="Arial" w:hAnsi="Arial" w:cs="Arial"/>
            <w:b/>
            <w:bCs/>
            <w:color w:val="000000"/>
            <w:sz w:val="14"/>
            <w:szCs w:val="14"/>
          </w:rPr>
          <w:t>706 a</w:t>
        </w:r>
      </w:smartTag>
      <w:r w:rsidRPr="009D5F5B">
        <w:rPr>
          <w:rFonts w:ascii="Arial" w:hAnsi="Arial" w:cs="Arial"/>
          <w:b/>
          <w:bCs/>
          <w:color w:val="000000"/>
          <w:sz w:val="14"/>
          <w:szCs w:val="14"/>
        </w:rPr>
        <w:t xml:space="preserve"> 710 - </w:t>
      </w:r>
      <w:r>
        <w:rPr>
          <w:rFonts w:ascii="Arial" w:hAnsi="Arial" w:cs="Arial"/>
          <w:b/>
          <w:bCs/>
          <w:color w:val="000000"/>
          <w:sz w:val="14"/>
          <w:szCs w:val="14"/>
        </w:rPr>
        <w:t>CNPJ</w:t>
      </w:r>
      <w:r w:rsidRPr="009D5F5B">
        <w:rPr>
          <w:rFonts w:ascii="Arial" w:hAnsi="Arial" w:cs="Arial"/>
          <w:b/>
          <w:bCs/>
          <w:color w:val="000000"/>
          <w:sz w:val="14"/>
          <w:szCs w:val="14"/>
        </w:rPr>
        <w:t xml:space="preserve"> 77.880.623/0001-20</w:t>
      </w:r>
    </w:p>
    <w:p w:rsidR="0035575D" w:rsidRPr="009D5F5B" w:rsidRDefault="0035575D" w:rsidP="0035575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4"/>
          <w:szCs w:val="14"/>
        </w:rPr>
      </w:pPr>
      <w:r w:rsidRPr="009D5F5B">
        <w:rPr>
          <w:rFonts w:ascii="Arial" w:hAnsi="Arial" w:cs="Arial"/>
          <w:b/>
          <w:bCs/>
          <w:sz w:val="14"/>
          <w:szCs w:val="14"/>
        </w:rPr>
        <w:t xml:space="preserve">Fone (45) 3225-3536  - </w:t>
      </w:r>
      <w:r w:rsidRPr="009D5F5B">
        <w:rPr>
          <w:rFonts w:ascii="Arial" w:hAnsi="Arial" w:cs="Arial"/>
          <w:sz w:val="14"/>
          <w:szCs w:val="14"/>
        </w:rPr>
        <w:t xml:space="preserve"> FAX:</w:t>
      </w:r>
      <w:r w:rsidRPr="009D5F5B">
        <w:rPr>
          <w:rFonts w:ascii="Arial" w:hAnsi="Arial" w:cs="Arial"/>
          <w:b/>
          <w:bCs/>
          <w:sz w:val="14"/>
          <w:szCs w:val="14"/>
        </w:rPr>
        <w:t xml:space="preserve">  (45) 3225-4373 - CEP 85810-900 - Cascavel/PR - E-mail: sindibanc@uol.com.br</w:t>
      </w:r>
    </w:p>
    <w:p w:rsidR="0035575D" w:rsidRPr="009D5F5B" w:rsidRDefault="0035575D" w:rsidP="0035575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4"/>
          <w:szCs w:val="14"/>
        </w:rPr>
      </w:pPr>
      <w:r w:rsidRPr="009D5F5B">
        <w:rPr>
          <w:rFonts w:ascii="Arial" w:hAnsi="Arial" w:cs="Arial"/>
          <w:b/>
          <w:bCs/>
          <w:sz w:val="14"/>
          <w:szCs w:val="14"/>
        </w:rPr>
        <w:t>DEPARTAMENTO JURÍDICO: Rua Souza Naves, 3983 - Ed.  Lince - Sala 203 - Fax (45) 3223-2609 - CEP 85810-900 - Cascavel/PR</w:t>
      </w:r>
    </w:p>
    <w:p w:rsidR="0025174A" w:rsidRDefault="0025174A">
      <w:bookmarkStart w:id="0" w:name="_GoBack"/>
      <w:bookmarkEnd w:id="0"/>
    </w:p>
    <w:sectPr w:rsidR="002517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75D"/>
    <w:rsid w:val="0025174A"/>
    <w:rsid w:val="0035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4A3DC-42A0-4061-A88F-1B80ACDC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3557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bancarioscascavel.org.br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</dc:creator>
  <cp:keywords/>
  <dc:description/>
  <cp:lastModifiedBy>GEORGIA</cp:lastModifiedBy>
  <cp:revision>1</cp:revision>
  <dcterms:created xsi:type="dcterms:W3CDTF">2020-07-06T13:38:00Z</dcterms:created>
  <dcterms:modified xsi:type="dcterms:W3CDTF">2020-07-06T13:39:00Z</dcterms:modified>
</cp:coreProperties>
</file>